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FEEB" w14:textId="77777777" w:rsidR="009901E6" w:rsidRDefault="009901E6">
      <w:pPr>
        <w:rPr>
          <w:sz w:val="20"/>
        </w:rPr>
      </w:pPr>
    </w:p>
    <w:p w14:paraId="0B265651" w14:textId="77777777" w:rsidR="009901E6" w:rsidRDefault="009901E6">
      <w:pPr>
        <w:spacing w:before="2"/>
        <w:rPr>
          <w:sz w:val="20"/>
        </w:rPr>
      </w:pPr>
    </w:p>
    <w:p w14:paraId="58CA05D7" w14:textId="77777777" w:rsidR="009901E6" w:rsidRDefault="00000000">
      <w:pPr>
        <w:pStyle w:val="ListParagraph"/>
        <w:numPr>
          <w:ilvl w:val="0"/>
          <w:numId w:val="1"/>
        </w:numPr>
        <w:tabs>
          <w:tab w:val="left" w:pos="5147"/>
          <w:tab w:val="left" w:pos="5148"/>
        </w:tabs>
        <w:spacing w:before="90"/>
        <w:ind w:hanging="721"/>
        <w:jc w:val="left"/>
        <w:rPr>
          <w:b/>
          <w:sz w:val="24"/>
        </w:rPr>
      </w:pPr>
      <w:r>
        <w:rPr>
          <w:b/>
          <w:sz w:val="24"/>
        </w:rPr>
        <w:t>VACANCY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</w:p>
    <w:p w14:paraId="594EED95" w14:textId="77777777" w:rsidR="009901E6" w:rsidRDefault="00000000">
      <w:pPr>
        <w:ind w:left="2027"/>
        <w:rPr>
          <w:sz w:val="24"/>
        </w:rPr>
      </w:pPr>
      <w:r>
        <w:rPr>
          <w:sz w:val="24"/>
        </w:rPr>
        <w:t xml:space="preserve">See Section II “Master Recruitment Source List” for recruitment source </w:t>
      </w:r>
      <w:proofErr w:type="gramStart"/>
      <w:r>
        <w:rPr>
          <w:sz w:val="24"/>
        </w:rPr>
        <w:t>data</w:t>
      </w:r>
      <w:proofErr w:type="gramEnd"/>
    </w:p>
    <w:p w14:paraId="43FD5D39" w14:textId="77777777" w:rsidR="009901E6" w:rsidRDefault="009901E6">
      <w:pPr>
        <w:spacing w:before="1"/>
        <w:rPr>
          <w:sz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871"/>
        <w:gridCol w:w="2249"/>
      </w:tblGrid>
      <w:tr w:rsidR="009901E6" w14:paraId="5542E3D5" w14:textId="77777777">
        <w:trPr>
          <w:trHeight w:val="1511"/>
        </w:trPr>
        <w:tc>
          <w:tcPr>
            <w:tcW w:w="4320" w:type="dxa"/>
          </w:tcPr>
          <w:p w14:paraId="69EE235B" w14:textId="77777777" w:rsidR="009901E6" w:rsidRDefault="00000000">
            <w:pPr>
              <w:pStyle w:val="TableParagraph"/>
              <w:spacing w:line="275" w:lineRule="exact"/>
              <w:ind w:left="1715" w:right="1702"/>
              <w:jc w:val="center"/>
              <w:rPr>
                <w:sz w:val="24"/>
              </w:rPr>
            </w:pPr>
            <w:bookmarkStart w:id="0" w:name="Job_Title"/>
            <w:bookmarkEnd w:id="0"/>
            <w:r>
              <w:rPr>
                <w:sz w:val="24"/>
              </w:rPr>
              <w:t>Job Title</w:t>
            </w:r>
          </w:p>
        </w:tc>
        <w:tc>
          <w:tcPr>
            <w:tcW w:w="3871" w:type="dxa"/>
          </w:tcPr>
          <w:p w14:paraId="6FCF371E" w14:textId="77777777" w:rsidR="009901E6" w:rsidRDefault="00000000">
            <w:pPr>
              <w:pStyle w:val="TableParagraph"/>
              <w:ind w:left="1370" w:hanging="1205"/>
              <w:rPr>
                <w:sz w:val="24"/>
              </w:rPr>
            </w:pPr>
            <w:bookmarkStart w:id="1" w:name="Recruitment_Sources_(“RS”)__used_to_fill"/>
            <w:bookmarkEnd w:id="1"/>
            <w:r>
              <w:rPr>
                <w:sz w:val="24"/>
              </w:rPr>
              <w:t>Recruitment Sources (“RS”) used to fill vacancy</w:t>
            </w:r>
          </w:p>
        </w:tc>
        <w:tc>
          <w:tcPr>
            <w:tcW w:w="2249" w:type="dxa"/>
          </w:tcPr>
          <w:p w14:paraId="7B826AAA" w14:textId="04564994" w:rsidR="009901E6" w:rsidRDefault="00000000">
            <w:pPr>
              <w:pStyle w:val="TableParagraph"/>
              <w:ind w:left="883" w:right="324" w:hanging="526"/>
              <w:rPr>
                <w:sz w:val="24"/>
              </w:rPr>
            </w:pPr>
            <w:r>
              <w:rPr>
                <w:sz w:val="24"/>
              </w:rPr>
              <w:t>RS that referred hire</w:t>
            </w:r>
          </w:p>
        </w:tc>
      </w:tr>
      <w:tr w:rsidR="009901E6" w14:paraId="66217EEC" w14:textId="77777777">
        <w:trPr>
          <w:trHeight w:val="1038"/>
        </w:trPr>
        <w:tc>
          <w:tcPr>
            <w:tcW w:w="4320" w:type="dxa"/>
          </w:tcPr>
          <w:p w14:paraId="022B47C3" w14:textId="77777777" w:rsidR="009901E6" w:rsidRDefault="00000000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[Current Licensee has fewer than 5 full time employees]</w:t>
            </w:r>
          </w:p>
        </w:tc>
        <w:tc>
          <w:tcPr>
            <w:tcW w:w="3871" w:type="dxa"/>
          </w:tcPr>
          <w:p w14:paraId="516CAE19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515FE002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0D61B271" w14:textId="77777777">
        <w:trPr>
          <w:trHeight w:val="1055"/>
        </w:trPr>
        <w:tc>
          <w:tcPr>
            <w:tcW w:w="4320" w:type="dxa"/>
          </w:tcPr>
          <w:p w14:paraId="2E0F078A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11A110E1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6B112FBF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185C7E71" w14:textId="77777777">
        <w:trPr>
          <w:trHeight w:val="983"/>
        </w:trPr>
        <w:tc>
          <w:tcPr>
            <w:tcW w:w="4320" w:type="dxa"/>
          </w:tcPr>
          <w:p w14:paraId="78075CDC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4D824C85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1ABE7A09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41005EB8" w14:textId="77777777">
        <w:trPr>
          <w:trHeight w:val="1055"/>
        </w:trPr>
        <w:tc>
          <w:tcPr>
            <w:tcW w:w="4320" w:type="dxa"/>
          </w:tcPr>
          <w:p w14:paraId="2F6B805B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4A27EB97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7885D319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0992D770" w14:textId="77777777">
        <w:trPr>
          <w:trHeight w:val="976"/>
        </w:trPr>
        <w:tc>
          <w:tcPr>
            <w:tcW w:w="4320" w:type="dxa"/>
          </w:tcPr>
          <w:p w14:paraId="463E7D67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665DB9F9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34B47254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0572609B" w14:textId="77777777">
        <w:trPr>
          <w:trHeight w:val="973"/>
        </w:trPr>
        <w:tc>
          <w:tcPr>
            <w:tcW w:w="4320" w:type="dxa"/>
          </w:tcPr>
          <w:p w14:paraId="615F8BC6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29820B97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7D035F77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  <w:tr w:rsidR="009901E6" w14:paraId="141EDD8B" w14:textId="77777777">
        <w:trPr>
          <w:trHeight w:val="1504"/>
        </w:trPr>
        <w:tc>
          <w:tcPr>
            <w:tcW w:w="4320" w:type="dxa"/>
          </w:tcPr>
          <w:p w14:paraId="0FF0BDE7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21B2051C" w14:textId="77777777" w:rsidR="009901E6" w:rsidRDefault="009901E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14:paraId="457AD3DF" w14:textId="77777777" w:rsidR="009901E6" w:rsidRDefault="009901E6">
            <w:pPr>
              <w:pStyle w:val="TableParagraph"/>
              <w:rPr>
                <w:sz w:val="24"/>
              </w:rPr>
            </w:pPr>
          </w:p>
        </w:tc>
      </w:tr>
    </w:tbl>
    <w:p w14:paraId="7F25D491" w14:textId="77777777" w:rsidR="009901E6" w:rsidRDefault="009901E6">
      <w:pPr>
        <w:rPr>
          <w:sz w:val="24"/>
        </w:rPr>
        <w:sectPr w:rsidR="009901E6">
          <w:headerReference w:type="default" r:id="rId7"/>
          <w:type w:val="continuous"/>
          <w:pgSz w:w="12240" w:h="15840"/>
          <w:pgMar w:top="1980" w:right="960" w:bottom="280" w:left="600" w:header="1449" w:footer="720" w:gutter="0"/>
          <w:cols w:space="720"/>
        </w:sectPr>
      </w:pPr>
    </w:p>
    <w:p w14:paraId="6958ABEB" w14:textId="4EBF27A2" w:rsidR="009901E6" w:rsidRDefault="00000000">
      <w:pPr>
        <w:pStyle w:val="BodyText"/>
        <w:ind w:left="3893" w:right="3536"/>
        <w:jc w:val="center"/>
      </w:pPr>
      <w:r>
        <w:lastRenderedPageBreak/>
        <w:t>August 1, 202</w:t>
      </w:r>
      <w:r w:rsidR="008E3E44">
        <w:t>2</w:t>
      </w:r>
      <w:r>
        <w:t xml:space="preserve"> – </w:t>
      </w:r>
      <w:r w:rsidR="008E3E44">
        <w:t>April 25, 2023</w:t>
      </w:r>
    </w:p>
    <w:p w14:paraId="09C85048" w14:textId="77777777" w:rsidR="009901E6" w:rsidRDefault="009901E6">
      <w:pPr>
        <w:rPr>
          <w:b/>
          <w:sz w:val="24"/>
        </w:rPr>
      </w:pPr>
    </w:p>
    <w:p w14:paraId="64BCA1F0" w14:textId="77777777" w:rsidR="009901E6" w:rsidRDefault="00000000">
      <w:pPr>
        <w:pStyle w:val="ListParagraph"/>
        <w:numPr>
          <w:ilvl w:val="0"/>
          <w:numId w:val="1"/>
        </w:numPr>
        <w:tabs>
          <w:tab w:val="left" w:pos="2926"/>
        </w:tabs>
        <w:ind w:left="2925" w:hanging="308"/>
        <w:jc w:val="left"/>
        <w:rPr>
          <w:b/>
          <w:sz w:val="24"/>
        </w:rPr>
      </w:pPr>
      <w:r>
        <w:rPr>
          <w:b/>
          <w:sz w:val="24"/>
        </w:rPr>
        <w:t>MASTER RECRUITMENT SOURCE 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(MRSL)</w:t>
      </w:r>
    </w:p>
    <w:p w14:paraId="339D4E7A" w14:textId="77777777" w:rsidR="009901E6" w:rsidRDefault="009901E6">
      <w:pPr>
        <w:spacing w:after="1"/>
        <w:rPr>
          <w:b/>
          <w:sz w:val="24"/>
        </w:rPr>
      </w:pPr>
    </w:p>
    <w:tbl>
      <w:tblPr>
        <w:tblW w:w="0" w:type="auto"/>
        <w:tblInd w:w="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4769"/>
        <w:gridCol w:w="1620"/>
        <w:gridCol w:w="2088"/>
      </w:tblGrid>
      <w:tr w:rsidR="009901E6" w14:paraId="62448B82" w14:textId="77777777">
        <w:trPr>
          <w:trHeight w:val="1511"/>
        </w:trPr>
        <w:tc>
          <w:tcPr>
            <w:tcW w:w="1015" w:type="dxa"/>
          </w:tcPr>
          <w:p w14:paraId="34D87371" w14:textId="77777777" w:rsidR="009901E6" w:rsidRDefault="00000000">
            <w:pPr>
              <w:pStyle w:val="TableParagraph"/>
              <w:spacing w:line="275" w:lineRule="exact"/>
              <w:ind w:left="91" w:right="77"/>
              <w:jc w:val="center"/>
              <w:rPr>
                <w:sz w:val="24"/>
              </w:rPr>
            </w:pPr>
            <w:bookmarkStart w:id="2" w:name="RS"/>
            <w:bookmarkEnd w:id="2"/>
            <w:r>
              <w:rPr>
                <w:sz w:val="24"/>
              </w:rPr>
              <w:t>RS</w:t>
            </w:r>
          </w:p>
          <w:p w14:paraId="6ED176B6" w14:textId="77777777" w:rsidR="009901E6" w:rsidRDefault="00000000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769" w:type="dxa"/>
          </w:tcPr>
          <w:p w14:paraId="74C41AF3" w14:textId="77777777" w:rsidR="009901E6" w:rsidRDefault="00000000">
            <w:pPr>
              <w:pStyle w:val="TableParagraph"/>
              <w:spacing w:line="275" w:lineRule="exact"/>
              <w:ind w:left="1613" w:right="1601"/>
              <w:jc w:val="center"/>
              <w:rPr>
                <w:sz w:val="24"/>
              </w:rPr>
            </w:pPr>
            <w:bookmarkStart w:id="3" w:name="RS_Information"/>
            <w:bookmarkEnd w:id="3"/>
            <w:r>
              <w:rPr>
                <w:sz w:val="24"/>
              </w:rPr>
              <w:t>RS Information</w:t>
            </w:r>
          </w:p>
        </w:tc>
        <w:tc>
          <w:tcPr>
            <w:tcW w:w="1620" w:type="dxa"/>
          </w:tcPr>
          <w:p w14:paraId="224ADFC7" w14:textId="77777777" w:rsidR="009901E6" w:rsidRDefault="00000000">
            <w:pPr>
              <w:pStyle w:val="TableParagraph"/>
              <w:ind w:left="242" w:right="228" w:firstLine="2"/>
              <w:jc w:val="center"/>
              <w:rPr>
                <w:sz w:val="24"/>
              </w:rPr>
            </w:pPr>
            <w:r>
              <w:rPr>
                <w:sz w:val="24"/>
              </w:rPr>
              <w:t>Source entitled to vacancy information (Y/N)</w:t>
            </w:r>
          </w:p>
        </w:tc>
        <w:tc>
          <w:tcPr>
            <w:tcW w:w="2088" w:type="dxa"/>
          </w:tcPr>
          <w:p w14:paraId="2D77A6BE" w14:textId="77777777" w:rsidR="009901E6" w:rsidRDefault="00000000">
            <w:pPr>
              <w:pStyle w:val="TableParagraph"/>
              <w:ind w:left="297" w:right="281" w:hanging="1"/>
              <w:jc w:val="center"/>
              <w:rPr>
                <w:sz w:val="24"/>
              </w:rPr>
            </w:pPr>
            <w:bookmarkStart w:id="4" w:name="No._of_Interviewees"/>
            <w:bookmarkEnd w:id="4"/>
            <w:r>
              <w:rPr>
                <w:sz w:val="24"/>
              </w:rPr>
              <w:t>No. of Interviewees Referred by RS over reporting period</w:t>
            </w:r>
          </w:p>
        </w:tc>
      </w:tr>
      <w:tr w:rsidR="009901E6" w14:paraId="1664B145" w14:textId="77777777">
        <w:trPr>
          <w:trHeight w:val="1038"/>
        </w:trPr>
        <w:tc>
          <w:tcPr>
            <w:tcW w:w="1015" w:type="dxa"/>
          </w:tcPr>
          <w:p w14:paraId="7AA8D4D0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9" w:type="dxa"/>
          </w:tcPr>
          <w:p w14:paraId="39F9208E" w14:textId="77777777" w:rsidR="009901E6" w:rsidRDefault="00000000">
            <w:pPr>
              <w:pStyle w:val="TableParagraph"/>
              <w:ind w:left="107" w:right="866"/>
              <w:rPr>
                <w:sz w:val="20"/>
              </w:rPr>
            </w:pPr>
            <w:r>
              <w:rPr>
                <w:sz w:val="20"/>
              </w:rPr>
              <w:t xml:space="preserve">Illinois Association of Broadcasters –Job Bank </w:t>
            </w:r>
            <w:hyperlink r:id="rId8">
              <w:r>
                <w:rPr>
                  <w:sz w:val="20"/>
                </w:rPr>
                <w:t>www.ilba.org</w:t>
              </w:r>
            </w:hyperlink>
          </w:p>
        </w:tc>
        <w:tc>
          <w:tcPr>
            <w:tcW w:w="1620" w:type="dxa"/>
          </w:tcPr>
          <w:p w14:paraId="2562BE21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088" w:type="dxa"/>
          </w:tcPr>
          <w:p w14:paraId="5824C9F5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1E6" w14:paraId="2988F5BB" w14:textId="77777777">
        <w:trPr>
          <w:trHeight w:val="1055"/>
        </w:trPr>
        <w:tc>
          <w:tcPr>
            <w:tcW w:w="1015" w:type="dxa"/>
          </w:tcPr>
          <w:p w14:paraId="2FF161CF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9" w:type="dxa"/>
          </w:tcPr>
          <w:p w14:paraId="5A420F73" w14:textId="77777777" w:rsidR="009901E6" w:rsidRDefault="00000000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>National Alliance of State Broadcasters Association – Job Board – careerpage.org</w:t>
            </w:r>
          </w:p>
        </w:tc>
        <w:tc>
          <w:tcPr>
            <w:tcW w:w="1620" w:type="dxa"/>
          </w:tcPr>
          <w:p w14:paraId="33579308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088" w:type="dxa"/>
          </w:tcPr>
          <w:p w14:paraId="41B07518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1E6" w14:paraId="349BE00F" w14:textId="77777777">
        <w:trPr>
          <w:trHeight w:val="1148"/>
        </w:trPr>
        <w:tc>
          <w:tcPr>
            <w:tcW w:w="1015" w:type="dxa"/>
          </w:tcPr>
          <w:p w14:paraId="0647E2E0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9" w:type="dxa"/>
          </w:tcPr>
          <w:p w14:paraId="0ED759FC" w14:textId="77777777" w:rsidR="009901E6" w:rsidRDefault="00000000">
            <w:pPr>
              <w:pStyle w:val="TableParagraph"/>
              <w:ind w:left="107" w:right="2383"/>
              <w:rPr>
                <w:sz w:val="20"/>
              </w:rPr>
            </w:pPr>
            <w:r>
              <w:rPr>
                <w:sz w:val="20"/>
              </w:rPr>
              <w:t>Western Illinois University Career Development Center</w:t>
            </w:r>
          </w:p>
          <w:p w14:paraId="76A3CB45" w14:textId="77777777" w:rsidR="009901E6" w:rsidRDefault="00000000">
            <w:pPr>
              <w:pStyle w:val="TableParagraph"/>
              <w:spacing w:before="1"/>
              <w:ind w:left="108" w:right="1376"/>
              <w:rPr>
                <w:sz w:val="20"/>
              </w:rPr>
            </w:pPr>
            <w:r>
              <w:rPr>
                <w:sz w:val="20"/>
              </w:rPr>
              <w:t>Memorial Hall 125 – 1 University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Circle Macomb,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61455</w:t>
            </w:r>
          </w:p>
          <w:p w14:paraId="04BA1526" w14:textId="77777777" w:rsidR="009901E6" w:rsidRDefault="0000000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309.298.1838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(Tel)</w:t>
            </w:r>
          </w:p>
        </w:tc>
        <w:tc>
          <w:tcPr>
            <w:tcW w:w="1620" w:type="dxa"/>
          </w:tcPr>
          <w:p w14:paraId="71CA08AD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088" w:type="dxa"/>
          </w:tcPr>
          <w:p w14:paraId="6EBBC5B0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1E6" w14:paraId="4143CF0C" w14:textId="77777777">
        <w:trPr>
          <w:trHeight w:val="976"/>
        </w:trPr>
        <w:tc>
          <w:tcPr>
            <w:tcW w:w="1015" w:type="dxa"/>
          </w:tcPr>
          <w:p w14:paraId="5AEF614F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9" w:type="dxa"/>
          </w:tcPr>
          <w:p w14:paraId="2C7506F1" w14:textId="77777777" w:rsidR="009901E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NABEF</w:t>
            </w:r>
          </w:p>
          <w:p w14:paraId="20980CF7" w14:textId="77777777" w:rsidR="009901E6" w:rsidRDefault="00000000">
            <w:pPr>
              <w:pStyle w:val="TableParagraph"/>
              <w:ind w:left="107" w:right="2732"/>
              <w:rPr>
                <w:sz w:val="20"/>
              </w:rPr>
            </w:pPr>
            <w:r>
              <w:rPr>
                <w:sz w:val="20"/>
              </w:rPr>
              <w:t>1771 N Street NW Washington, DC 20036</w:t>
            </w:r>
          </w:p>
          <w:p w14:paraId="0436292A" w14:textId="77777777" w:rsidR="009901E6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202.429.5424 (Tel)</w:t>
            </w:r>
          </w:p>
        </w:tc>
        <w:tc>
          <w:tcPr>
            <w:tcW w:w="1620" w:type="dxa"/>
          </w:tcPr>
          <w:p w14:paraId="2CD5E409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088" w:type="dxa"/>
          </w:tcPr>
          <w:p w14:paraId="2499F474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1E6" w14:paraId="2F019385" w14:textId="77777777">
        <w:trPr>
          <w:trHeight w:val="1504"/>
        </w:trPr>
        <w:tc>
          <w:tcPr>
            <w:tcW w:w="1015" w:type="dxa"/>
          </w:tcPr>
          <w:p w14:paraId="616ACF15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9" w:type="dxa"/>
          </w:tcPr>
          <w:p w14:paraId="59973CA8" w14:textId="77777777" w:rsidR="009901E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Careerbuilder.com</w:t>
            </w:r>
          </w:p>
        </w:tc>
        <w:tc>
          <w:tcPr>
            <w:tcW w:w="1620" w:type="dxa"/>
          </w:tcPr>
          <w:p w14:paraId="19FEE5AE" w14:textId="77777777" w:rsidR="009901E6" w:rsidRDefault="0000000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bookmarkStart w:id="5" w:name="Y"/>
            <w:bookmarkEnd w:id="5"/>
            <w:r>
              <w:rPr>
                <w:sz w:val="24"/>
              </w:rPr>
              <w:t>Y</w:t>
            </w:r>
          </w:p>
        </w:tc>
        <w:tc>
          <w:tcPr>
            <w:tcW w:w="2088" w:type="dxa"/>
          </w:tcPr>
          <w:p w14:paraId="62BE0639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A8534D9" w14:textId="77777777" w:rsidR="009901E6" w:rsidRDefault="009901E6">
      <w:pPr>
        <w:spacing w:line="275" w:lineRule="exact"/>
        <w:jc w:val="center"/>
        <w:rPr>
          <w:sz w:val="24"/>
        </w:rPr>
        <w:sectPr w:rsidR="009901E6">
          <w:pgSz w:w="12240" w:h="15840"/>
          <w:pgMar w:top="1980" w:right="960" w:bottom="280" w:left="600" w:header="1449" w:footer="0" w:gutter="0"/>
          <w:cols w:space="720"/>
        </w:sectPr>
      </w:pPr>
    </w:p>
    <w:p w14:paraId="13495961" w14:textId="245C3ADC" w:rsidR="009901E6" w:rsidRDefault="00000000" w:rsidP="008E3E44">
      <w:pPr>
        <w:pStyle w:val="BodyText"/>
        <w:spacing w:line="276" w:lineRule="exact"/>
        <w:ind w:left="3893" w:right="3536"/>
      </w:pPr>
      <w:r>
        <w:lastRenderedPageBreak/>
        <w:t>August 1, 202</w:t>
      </w:r>
      <w:r w:rsidR="008E3E44">
        <w:t>3</w:t>
      </w:r>
      <w:r>
        <w:t xml:space="preserve"> – </w:t>
      </w:r>
      <w:r w:rsidR="008E3E44">
        <w:t>April 25</w:t>
      </w:r>
      <w:proofErr w:type="gramStart"/>
      <w:r w:rsidR="008E3E44">
        <w:rPr>
          <w:vertAlign w:val="superscript"/>
        </w:rPr>
        <w:t xml:space="preserve"> </w:t>
      </w:r>
      <w:r w:rsidR="008E3E44">
        <w:t>2023</w:t>
      </w:r>
      <w:proofErr w:type="gramEnd"/>
    </w:p>
    <w:p w14:paraId="7FF68AF8" w14:textId="77777777" w:rsidR="009901E6" w:rsidRDefault="009901E6">
      <w:pPr>
        <w:spacing w:before="1"/>
        <w:rPr>
          <w:b/>
          <w:sz w:val="24"/>
        </w:rPr>
      </w:pPr>
    </w:p>
    <w:p w14:paraId="303E36CB" w14:textId="77777777" w:rsidR="009901E6" w:rsidRDefault="00000000">
      <w:pPr>
        <w:pStyle w:val="ListParagraph"/>
        <w:numPr>
          <w:ilvl w:val="0"/>
          <w:numId w:val="1"/>
        </w:numPr>
        <w:tabs>
          <w:tab w:val="left" w:pos="4646"/>
          <w:tab w:val="left" w:pos="4647"/>
        </w:tabs>
        <w:ind w:left="4646" w:hanging="721"/>
        <w:jc w:val="left"/>
        <w:rPr>
          <w:b/>
          <w:sz w:val="20"/>
        </w:rPr>
      </w:pPr>
      <w:r>
        <w:rPr>
          <w:b/>
          <w:sz w:val="20"/>
        </w:rPr>
        <w:t>RECRUITMENT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INITIATIVES</w:t>
      </w:r>
    </w:p>
    <w:p w14:paraId="5DC8D665" w14:textId="77777777" w:rsidR="009901E6" w:rsidRDefault="009901E6">
      <w:pPr>
        <w:rPr>
          <w:b/>
          <w:sz w:val="20"/>
        </w:rPr>
      </w:pPr>
    </w:p>
    <w:p w14:paraId="7CD5D9EC" w14:textId="77777777" w:rsidR="009901E6" w:rsidRDefault="009901E6">
      <w:pPr>
        <w:rPr>
          <w:b/>
          <w:sz w:val="20"/>
        </w:rPr>
      </w:pPr>
    </w:p>
    <w:p w14:paraId="33162EE4" w14:textId="77777777" w:rsidR="009901E6" w:rsidRDefault="009901E6">
      <w:pPr>
        <w:spacing w:after="1"/>
        <w:rPr>
          <w:b/>
          <w:sz w:val="28"/>
        </w:rPr>
      </w:pPr>
    </w:p>
    <w:tbl>
      <w:tblPr>
        <w:tblW w:w="0" w:type="auto"/>
        <w:tblInd w:w="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5400"/>
        <w:gridCol w:w="4140"/>
      </w:tblGrid>
      <w:tr w:rsidR="009901E6" w14:paraId="4680179D" w14:textId="77777777">
        <w:trPr>
          <w:trHeight w:val="1509"/>
        </w:trPr>
        <w:tc>
          <w:tcPr>
            <w:tcW w:w="384" w:type="dxa"/>
          </w:tcPr>
          <w:p w14:paraId="7511B9EA" w14:textId="77777777" w:rsidR="009901E6" w:rsidRDefault="009901E6">
            <w:pPr>
              <w:pStyle w:val="TableParagraph"/>
              <w:rPr>
                <w:sz w:val="20"/>
              </w:rPr>
            </w:pPr>
          </w:p>
        </w:tc>
        <w:tc>
          <w:tcPr>
            <w:tcW w:w="5400" w:type="dxa"/>
          </w:tcPr>
          <w:p w14:paraId="44164516" w14:textId="77777777" w:rsidR="009901E6" w:rsidRDefault="00000000">
            <w:pPr>
              <w:pStyle w:val="TableParagraph"/>
              <w:spacing w:line="275" w:lineRule="exact"/>
              <w:ind w:left="640" w:right="631"/>
              <w:jc w:val="center"/>
              <w:rPr>
                <w:sz w:val="24"/>
              </w:rPr>
            </w:pPr>
            <w:bookmarkStart w:id="6" w:name="TYPE_OF_RECRUITMENT_INITIATIVE"/>
            <w:bookmarkEnd w:id="6"/>
            <w:r>
              <w:rPr>
                <w:sz w:val="24"/>
              </w:rPr>
              <w:t>TYPE OF R</w:t>
            </w:r>
            <w:bookmarkStart w:id="7" w:name="_(Menu_Selection)"/>
            <w:bookmarkEnd w:id="7"/>
            <w:r>
              <w:rPr>
                <w:sz w:val="24"/>
              </w:rPr>
              <w:t>ECRUITMENT INITIATIVE</w:t>
            </w:r>
          </w:p>
          <w:p w14:paraId="2565393B" w14:textId="77777777" w:rsidR="009901E6" w:rsidRDefault="00000000">
            <w:pPr>
              <w:pStyle w:val="TableParagraph"/>
              <w:ind w:left="640" w:right="568"/>
              <w:jc w:val="center"/>
              <w:rPr>
                <w:sz w:val="24"/>
              </w:rPr>
            </w:pPr>
            <w:r>
              <w:rPr>
                <w:sz w:val="24"/>
              </w:rPr>
              <w:t>(Menu Selection)</w:t>
            </w:r>
          </w:p>
        </w:tc>
        <w:tc>
          <w:tcPr>
            <w:tcW w:w="4140" w:type="dxa"/>
          </w:tcPr>
          <w:p w14:paraId="375156EA" w14:textId="77777777" w:rsidR="009901E6" w:rsidRDefault="00000000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bookmarkStart w:id="8" w:name="Brief_Description_of_Activity"/>
            <w:bookmarkEnd w:id="8"/>
            <w:r>
              <w:rPr>
                <w:sz w:val="24"/>
              </w:rPr>
              <w:t>Brief Description of Activity</w:t>
            </w:r>
          </w:p>
        </w:tc>
      </w:tr>
      <w:tr w:rsidR="009901E6" w14:paraId="2A837824" w14:textId="77777777">
        <w:trPr>
          <w:trHeight w:val="1568"/>
        </w:trPr>
        <w:tc>
          <w:tcPr>
            <w:tcW w:w="384" w:type="dxa"/>
          </w:tcPr>
          <w:p w14:paraId="3B16BC40" w14:textId="77777777" w:rsidR="009901E6" w:rsidRDefault="0000000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</w:tcPr>
          <w:p w14:paraId="7240B166" w14:textId="77777777" w:rsidR="009901E6" w:rsidRDefault="00000000">
            <w:pPr>
              <w:pStyle w:val="TableParagraph"/>
              <w:spacing w:before="2"/>
              <w:ind w:left="107" w:right="370"/>
              <w:rPr>
                <w:sz w:val="20"/>
              </w:rPr>
            </w:pPr>
            <w:r>
              <w:rPr>
                <w:sz w:val="20"/>
              </w:rPr>
              <w:t>WCAZ has fewer than 5 full time employees and is therefore exempt from the recruitment initiatives requirements of the FCC’s EEO Rules.</w:t>
            </w:r>
          </w:p>
        </w:tc>
        <w:tc>
          <w:tcPr>
            <w:tcW w:w="4140" w:type="dxa"/>
          </w:tcPr>
          <w:p w14:paraId="36E28134" w14:textId="77777777" w:rsidR="009901E6" w:rsidRDefault="009901E6">
            <w:pPr>
              <w:pStyle w:val="TableParagraph"/>
              <w:rPr>
                <w:sz w:val="20"/>
              </w:rPr>
            </w:pPr>
          </w:p>
        </w:tc>
      </w:tr>
      <w:tr w:rsidR="009901E6" w14:paraId="0B57C623" w14:textId="77777777">
        <w:trPr>
          <w:trHeight w:val="1696"/>
        </w:trPr>
        <w:tc>
          <w:tcPr>
            <w:tcW w:w="384" w:type="dxa"/>
          </w:tcPr>
          <w:p w14:paraId="10A4C52A" w14:textId="77777777" w:rsidR="009901E6" w:rsidRDefault="0000000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0" w:type="dxa"/>
          </w:tcPr>
          <w:p w14:paraId="1C2C85B2" w14:textId="77777777" w:rsidR="009901E6" w:rsidRDefault="009901E6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14:paraId="7311C24C" w14:textId="77777777" w:rsidR="009901E6" w:rsidRDefault="009901E6">
            <w:pPr>
              <w:pStyle w:val="TableParagraph"/>
              <w:rPr>
                <w:sz w:val="20"/>
              </w:rPr>
            </w:pPr>
          </w:p>
        </w:tc>
      </w:tr>
      <w:tr w:rsidR="009901E6" w14:paraId="34118D1D" w14:textId="77777777">
        <w:trPr>
          <w:trHeight w:val="1965"/>
        </w:trPr>
        <w:tc>
          <w:tcPr>
            <w:tcW w:w="384" w:type="dxa"/>
          </w:tcPr>
          <w:p w14:paraId="4158EF2D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0" w:type="dxa"/>
          </w:tcPr>
          <w:p w14:paraId="0BDC6F9C" w14:textId="77777777" w:rsidR="009901E6" w:rsidRDefault="009901E6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14:paraId="22B27A7B" w14:textId="77777777" w:rsidR="009901E6" w:rsidRDefault="009901E6">
            <w:pPr>
              <w:pStyle w:val="TableParagraph"/>
              <w:rPr>
                <w:sz w:val="20"/>
              </w:rPr>
            </w:pPr>
          </w:p>
        </w:tc>
      </w:tr>
      <w:tr w:rsidR="009901E6" w14:paraId="3928C90C" w14:textId="77777777">
        <w:trPr>
          <w:trHeight w:val="1965"/>
        </w:trPr>
        <w:tc>
          <w:tcPr>
            <w:tcW w:w="384" w:type="dxa"/>
          </w:tcPr>
          <w:p w14:paraId="205F4F81" w14:textId="77777777" w:rsidR="009901E6" w:rsidRDefault="00000000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0" w:type="dxa"/>
          </w:tcPr>
          <w:p w14:paraId="0379C3A9" w14:textId="77777777" w:rsidR="009901E6" w:rsidRDefault="009901E6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14:paraId="7153DBEB" w14:textId="77777777" w:rsidR="009901E6" w:rsidRDefault="009901E6">
            <w:pPr>
              <w:pStyle w:val="TableParagraph"/>
              <w:rPr>
                <w:sz w:val="20"/>
              </w:rPr>
            </w:pPr>
          </w:p>
        </w:tc>
      </w:tr>
    </w:tbl>
    <w:p w14:paraId="6CB5A2CE" w14:textId="77777777" w:rsidR="00B860C7" w:rsidRDefault="00B860C7"/>
    <w:sectPr w:rsidR="00B860C7">
      <w:pgSz w:w="12240" w:h="15840"/>
      <w:pgMar w:top="1980" w:right="960" w:bottom="280" w:left="60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EAC4" w14:textId="77777777" w:rsidR="00B860C7" w:rsidRDefault="00B860C7">
      <w:r>
        <w:separator/>
      </w:r>
    </w:p>
  </w:endnote>
  <w:endnote w:type="continuationSeparator" w:id="0">
    <w:p w14:paraId="041FF843" w14:textId="77777777" w:rsidR="00B860C7" w:rsidRDefault="00B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8411" w14:textId="77777777" w:rsidR="00B860C7" w:rsidRDefault="00B860C7">
      <w:r>
        <w:separator/>
      </w:r>
    </w:p>
  </w:footnote>
  <w:footnote w:type="continuationSeparator" w:id="0">
    <w:p w14:paraId="2FC4108B" w14:textId="77777777" w:rsidR="00B860C7" w:rsidRDefault="00B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F08D" w14:textId="77777777" w:rsidR="009901E6" w:rsidRDefault="00000000">
    <w:pPr>
      <w:pStyle w:val="BodyText"/>
      <w:spacing w:line="14" w:lineRule="auto"/>
      <w:rPr>
        <w:b w:val="0"/>
        <w:sz w:val="20"/>
      </w:rPr>
    </w:pPr>
    <w:r>
      <w:pict w14:anchorId="28DF47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45pt;margin-top:71.45pt;width:149pt;height:29.1pt;z-index:-251658752;mso-position-horizontal-relative:page;mso-position-vertical-relative:page" filled="f" stroked="f">
          <v:textbox inset="0,0,0,0">
            <w:txbxContent>
              <w:p w14:paraId="18BF8847" w14:textId="77777777" w:rsidR="009901E6" w:rsidRDefault="00000000">
                <w:pPr>
                  <w:pStyle w:val="BodyText"/>
                  <w:spacing w:before="10"/>
                  <w:ind w:left="267" w:right="1" w:hanging="248"/>
                </w:pPr>
                <w:r>
                  <w:t>WCAZ (AM) – Carthage, IL EEO Public File Report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805"/>
    <w:multiLevelType w:val="hybridMultilevel"/>
    <w:tmpl w:val="68ECB802"/>
    <w:lvl w:ilvl="0" w:tplc="986AA1E6">
      <w:start w:val="1"/>
      <w:numFmt w:val="upperRoman"/>
      <w:lvlText w:val="%1."/>
      <w:lvlJc w:val="left"/>
      <w:pPr>
        <w:ind w:left="5148" w:hanging="720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8606B24">
      <w:numFmt w:val="bullet"/>
      <w:lvlText w:val="•"/>
      <w:lvlJc w:val="left"/>
      <w:pPr>
        <w:ind w:left="5694" w:hanging="720"/>
      </w:pPr>
      <w:rPr>
        <w:rFonts w:hint="default"/>
        <w:lang w:val="en-US" w:eastAsia="en-US" w:bidi="ar-SA"/>
      </w:rPr>
    </w:lvl>
    <w:lvl w:ilvl="2" w:tplc="CECAB528">
      <w:numFmt w:val="bullet"/>
      <w:lvlText w:val="•"/>
      <w:lvlJc w:val="left"/>
      <w:pPr>
        <w:ind w:left="6248" w:hanging="720"/>
      </w:pPr>
      <w:rPr>
        <w:rFonts w:hint="default"/>
        <w:lang w:val="en-US" w:eastAsia="en-US" w:bidi="ar-SA"/>
      </w:rPr>
    </w:lvl>
    <w:lvl w:ilvl="3" w:tplc="6FB61B6C">
      <w:numFmt w:val="bullet"/>
      <w:lvlText w:val="•"/>
      <w:lvlJc w:val="left"/>
      <w:pPr>
        <w:ind w:left="6802" w:hanging="720"/>
      </w:pPr>
      <w:rPr>
        <w:rFonts w:hint="default"/>
        <w:lang w:val="en-US" w:eastAsia="en-US" w:bidi="ar-SA"/>
      </w:rPr>
    </w:lvl>
    <w:lvl w:ilvl="4" w:tplc="80BAC862">
      <w:numFmt w:val="bullet"/>
      <w:lvlText w:val="•"/>
      <w:lvlJc w:val="left"/>
      <w:pPr>
        <w:ind w:left="7356" w:hanging="720"/>
      </w:pPr>
      <w:rPr>
        <w:rFonts w:hint="default"/>
        <w:lang w:val="en-US" w:eastAsia="en-US" w:bidi="ar-SA"/>
      </w:rPr>
    </w:lvl>
    <w:lvl w:ilvl="5" w:tplc="D5CC96F2">
      <w:numFmt w:val="bullet"/>
      <w:lvlText w:val="•"/>
      <w:lvlJc w:val="left"/>
      <w:pPr>
        <w:ind w:left="7910" w:hanging="720"/>
      </w:pPr>
      <w:rPr>
        <w:rFonts w:hint="default"/>
        <w:lang w:val="en-US" w:eastAsia="en-US" w:bidi="ar-SA"/>
      </w:rPr>
    </w:lvl>
    <w:lvl w:ilvl="6" w:tplc="2A9C13DA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  <w:lvl w:ilvl="7" w:tplc="DA906400">
      <w:numFmt w:val="bullet"/>
      <w:lvlText w:val="•"/>
      <w:lvlJc w:val="left"/>
      <w:pPr>
        <w:ind w:left="9018" w:hanging="720"/>
      </w:pPr>
      <w:rPr>
        <w:rFonts w:hint="default"/>
        <w:lang w:val="en-US" w:eastAsia="en-US" w:bidi="ar-SA"/>
      </w:rPr>
    </w:lvl>
    <w:lvl w:ilvl="8" w:tplc="E2BE3DE0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num w:numId="1" w16cid:durableId="12717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1E6"/>
    <w:rsid w:val="008E3E44"/>
    <w:rsid w:val="009901E6"/>
    <w:rsid w:val="00B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BB517"/>
  <w15:docId w15:val="{03E4C066-C5E4-4614-91BC-96738B49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ba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WOCN – Miami, Florida</dc:title>
  <dc:creator>Heidi Krizer Daroff</dc:creator>
  <cp:lastModifiedBy>Patricia Taylor</cp:lastModifiedBy>
  <cp:revision>2</cp:revision>
  <dcterms:created xsi:type="dcterms:W3CDTF">2023-04-25T19:40:00Z</dcterms:created>
  <dcterms:modified xsi:type="dcterms:W3CDTF">2023-04-25T19:40:00Z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2023-04-25T00:00:00Z</vt:filetime>
  </property>
</Properties>
</file>